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248C4" w14:textId="77777777" w:rsidR="00A92034" w:rsidRPr="00281BEC" w:rsidRDefault="00A92034" w:rsidP="00A92034">
      <w:pPr>
        <w:spacing w:line="360" w:lineRule="auto"/>
        <w:jc w:val="center"/>
        <w:rPr>
          <w:rFonts w:ascii="Bookman Old Style" w:hAnsi="Bookman Old Style"/>
          <w:b/>
          <w:noProof w:val="0"/>
          <w:sz w:val="22"/>
          <w:szCs w:val="22"/>
          <w:u w:val="single"/>
        </w:rPr>
      </w:pPr>
      <w:r w:rsidRPr="00281BEC">
        <w:rPr>
          <w:rFonts w:ascii="Bookman Old Style" w:hAnsi="Bookman Old Style"/>
          <w:b/>
          <w:noProof w:val="0"/>
          <w:sz w:val="22"/>
          <w:szCs w:val="22"/>
          <w:u w:val="single"/>
        </w:rPr>
        <w:t>PUBLIC NOTICE</w:t>
      </w:r>
    </w:p>
    <w:p w14:paraId="3B33AFEF" w14:textId="77777777" w:rsidR="00281BEC" w:rsidRPr="00281BEC" w:rsidRDefault="00A92034" w:rsidP="00281BEC">
      <w:pPr>
        <w:jc w:val="center"/>
        <w:rPr>
          <w:rFonts w:ascii="Bookman Old Style" w:hAnsi="Bookman Old Style"/>
          <w:b/>
          <w:noProof w:val="0"/>
          <w:sz w:val="22"/>
          <w:szCs w:val="22"/>
        </w:rPr>
      </w:pPr>
      <w:r w:rsidRPr="00281BEC">
        <w:rPr>
          <w:rFonts w:ascii="Bookman Old Style" w:hAnsi="Bookman Old Style"/>
          <w:b/>
          <w:noProof w:val="0"/>
          <w:sz w:val="22"/>
          <w:szCs w:val="22"/>
        </w:rPr>
        <w:t xml:space="preserve">THE COUNTY OF CARMARTHENSHIRE </w:t>
      </w:r>
    </w:p>
    <w:p w14:paraId="673112F3" w14:textId="77777777" w:rsidR="00281BEC" w:rsidRPr="00281BEC" w:rsidRDefault="00281BEC" w:rsidP="00281BEC">
      <w:pPr>
        <w:jc w:val="center"/>
        <w:rPr>
          <w:rFonts w:ascii="Bookman Old Style" w:hAnsi="Bookman Old Style"/>
          <w:b/>
          <w:noProof w:val="0"/>
          <w:sz w:val="22"/>
          <w:szCs w:val="22"/>
        </w:rPr>
      </w:pPr>
    </w:p>
    <w:p w14:paraId="5DF5EFF8" w14:textId="7A2FDF39" w:rsidR="00281BEC" w:rsidRPr="00E26EAC" w:rsidRDefault="00E26EAC" w:rsidP="00281BEC">
      <w:pPr>
        <w:jc w:val="center"/>
        <w:rPr>
          <w:rFonts w:ascii="Bookman Old Style" w:hAnsi="Bookman Old Style" w:cs="Arial"/>
          <w:b/>
          <w:bCs/>
          <w:caps/>
          <w:sz w:val="22"/>
          <w:szCs w:val="22"/>
        </w:rPr>
      </w:pPr>
      <w:r w:rsidRPr="00E26EAC">
        <w:rPr>
          <w:rFonts w:ascii="Bookman Old Style" w:hAnsi="Bookman Old Style" w:cs="Arial"/>
          <w:b/>
          <w:bCs/>
          <w:caps/>
          <w:sz w:val="22"/>
          <w:szCs w:val="22"/>
        </w:rPr>
        <w:t>(C2199 PONT NEWYDD TO MYNYDDYGARREG, PONTYATES, LLANELLI)</w:t>
      </w:r>
    </w:p>
    <w:p w14:paraId="7B9E580B" w14:textId="77777777" w:rsidR="00DB755C" w:rsidRPr="00281BEC" w:rsidRDefault="00DB755C" w:rsidP="00281BEC">
      <w:pPr>
        <w:jc w:val="center"/>
        <w:rPr>
          <w:rFonts w:ascii="Bookman Old Style" w:hAnsi="Bookman Old Style" w:cs="Arial"/>
          <w:b/>
          <w:bCs/>
          <w:sz w:val="22"/>
          <w:szCs w:val="22"/>
          <w:u w:val="single"/>
        </w:rPr>
      </w:pPr>
    </w:p>
    <w:p w14:paraId="44E5C406" w14:textId="08BD55BE" w:rsidR="00A92034" w:rsidRPr="00281BEC" w:rsidRDefault="00A92034" w:rsidP="00A92034">
      <w:pPr>
        <w:pBdr>
          <w:bottom w:val="single" w:sz="12" w:space="1" w:color="auto"/>
        </w:pBdr>
        <w:spacing w:line="360" w:lineRule="auto"/>
        <w:jc w:val="center"/>
        <w:rPr>
          <w:rFonts w:ascii="Bookman Old Style" w:hAnsi="Bookman Old Style"/>
          <w:b/>
          <w:noProof w:val="0"/>
          <w:sz w:val="22"/>
          <w:szCs w:val="22"/>
        </w:rPr>
      </w:pPr>
      <w:r w:rsidRPr="00281BEC">
        <w:rPr>
          <w:rFonts w:ascii="Bookman Old Style" w:hAnsi="Bookman Old Style"/>
          <w:b/>
          <w:noProof w:val="0"/>
          <w:sz w:val="22"/>
          <w:szCs w:val="22"/>
        </w:rPr>
        <w:t>(TEMPORARY PROHIBITION OF THROUGH TRAFFIC) ORDER 202</w:t>
      </w:r>
      <w:r w:rsidR="00187282" w:rsidRPr="00281BEC">
        <w:rPr>
          <w:rFonts w:ascii="Bookman Old Style" w:hAnsi="Bookman Old Style"/>
          <w:b/>
          <w:noProof w:val="0"/>
          <w:sz w:val="22"/>
          <w:szCs w:val="22"/>
        </w:rPr>
        <w:t>6</w:t>
      </w:r>
    </w:p>
    <w:p w14:paraId="3D9DFB23" w14:textId="77777777" w:rsidR="00A92034" w:rsidRDefault="00A92034" w:rsidP="00A92034">
      <w:pPr>
        <w:spacing w:line="360" w:lineRule="auto"/>
      </w:pPr>
    </w:p>
    <w:p w14:paraId="40655946" w14:textId="5D307CE9" w:rsidR="00673F06" w:rsidRPr="00BB1261" w:rsidRDefault="00A92034" w:rsidP="00673F06">
      <w:pPr>
        <w:spacing w:line="360" w:lineRule="auto"/>
        <w:rPr>
          <w:rFonts w:ascii="Bookman Old Style" w:hAnsi="Bookman Old Style"/>
          <w:sz w:val="22"/>
          <w:szCs w:val="22"/>
        </w:rPr>
      </w:pPr>
      <w:r>
        <w:rPr>
          <w:rFonts w:ascii="Bookman Old Style" w:hAnsi="Bookman Old Style"/>
          <w:b/>
          <w:noProof w:val="0"/>
          <w:sz w:val="22"/>
          <w:szCs w:val="22"/>
        </w:rPr>
        <w:t>NOTICE</w:t>
      </w:r>
      <w:r>
        <w:rPr>
          <w:rFonts w:ascii="Bookman Old Style" w:hAnsi="Bookman Old Style"/>
          <w:noProof w:val="0"/>
          <w:sz w:val="22"/>
          <w:szCs w:val="22"/>
        </w:rPr>
        <w:t xml:space="preserve"> is hereby given that the Carmarthenshire County Council intend, not less than seven days from the date of this Notice, to make an Order the effect of which will be to prohibit any vehicle from proceeding along </w:t>
      </w:r>
      <w:r w:rsidRPr="00D66FE2">
        <w:rPr>
          <w:rFonts w:ascii="Bookman Old Style" w:hAnsi="Bookman Old Style"/>
          <w:noProof w:val="0"/>
          <w:sz w:val="22"/>
          <w:szCs w:val="22"/>
        </w:rPr>
        <w:t>the</w:t>
      </w:r>
      <w:r w:rsidR="00BB1261" w:rsidRPr="00BB1261">
        <w:rPr>
          <w:rFonts w:ascii="Arial" w:hAnsi="Arial" w:cs="Arial"/>
          <w:noProof w:val="0"/>
          <w:sz w:val="24"/>
          <w:szCs w:val="24"/>
        </w:rPr>
        <w:t xml:space="preserve"> </w:t>
      </w:r>
      <w:r w:rsidR="00BB1261" w:rsidRPr="00BB1261">
        <w:rPr>
          <w:rFonts w:ascii="Bookman Old Style" w:hAnsi="Bookman Old Style"/>
        </w:rPr>
        <w:t xml:space="preserve">C2199, </w:t>
      </w:r>
      <w:r w:rsidR="00BB1261" w:rsidRPr="00BB1261">
        <w:rPr>
          <w:rFonts w:ascii="Bookman Old Style" w:hAnsi="Bookman Old Style"/>
          <w:sz w:val="22"/>
          <w:szCs w:val="22"/>
        </w:rPr>
        <w:t>Pont Newydd to Mynyddygarreg, Pontyates, Llanelli, from a point 55 metres Southwest of its junction with the C2204 (Four Roads to Pontyates) for approximately 50 metres in a South Westerly direction.</w:t>
      </w:r>
    </w:p>
    <w:p w14:paraId="4229F453" w14:textId="0B1EABD3" w:rsidR="00C94160" w:rsidRPr="00C94160" w:rsidRDefault="00C94160" w:rsidP="00C94160">
      <w:pPr>
        <w:spacing w:line="360" w:lineRule="auto"/>
        <w:rPr>
          <w:rFonts w:ascii="Bookman Old Style" w:hAnsi="Bookman Old Style"/>
          <w:b/>
          <w:bCs/>
          <w:noProof w:val="0"/>
          <w:sz w:val="22"/>
          <w:szCs w:val="22"/>
          <w:u w:val="single"/>
        </w:rPr>
      </w:pPr>
    </w:p>
    <w:p w14:paraId="0657AAF7" w14:textId="77777777" w:rsidR="00A92034" w:rsidRDefault="00A92034" w:rsidP="00A92034">
      <w:pPr>
        <w:spacing w:line="360" w:lineRule="auto"/>
        <w:rPr>
          <w:rFonts w:ascii="Bookman Old Style" w:hAnsi="Bookman Old Style"/>
          <w:noProof w:val="0"/>
          <w:sz w:val="22"/>
          <w:szCs w:val="22"/>
        </w:rPr>
      </w:pPr>
      <w:r w:rsidRPr="00F47C3F">
        <w:rPr>
          <w:rFonts w:ascii="Bookman Old Style" w:hAnsi="Bookman Old Style"/>
          <w:noProof w:val="0"/>
          <w:sz w:val="22"/>
          <w:szCs w:val="22"/>
        </w:rPr>
        <w:t>Pedestrian and vehicular access to individual properties will be maintained where possible throughout the duration of the closure</w:t>
      </w:r>
      <w:r>
        <w:rPr>
          <w:rFonts w:ascii="Bookman Old Style" w:hAnsi="Bookman Old Style"/>
          <w:noProof w:val="0"/>
          <w:sz w:val="22"/>
          <w:szCs w:val="22"/>
        </w:rPr>
        <w:t>.</w:t>
      </w:r>
    </w:p>
    <w:p w14:paraId="6C4675D5" w14:textId="77777777" w:rsidR="00A92034" w:rsidRDefault="00A92034" w:rsidP="00A92034">
      <w:pPr>
        <w:spacing w:line="360" w:lineRule="auto"/>
        <w:rPr>
          <w:rFonts w:ascii="Bookman Old Style" w:hAnsi="Bookman Old Style"/>
          <w:noProof w:val="0"/>
          <w:sz w:val="22"/>
          <w:szCs w:val="22"/>
        </w:rPr>
      </w:pPr>
    </w:p>
    <w:p w14:paraId="5067C2B0" w14:textId="77777777" w:rsidR="00C63429" w:rsidRPr="00C63429" w:rsidRDefault="00A92034" w:rsidP="00C63429">
      <w:pPr>
        <w:spacing w:line="360" w:lineRule="auto"/>
        <w:rPr>
          <w:rFonts w:ascii="Bookman Old Style" w:hAnsi="Bookman Old Style"/>
          <w:sz w:val="22"/>
          <w:szCs w:val="22"/>
        </w:rPr>
      </w:pPr>
      <w:r w:rsidRPr="0074631C">
        <w:rPr>
          <w:rFonts w:ascii="Bookman Old Style" w:hAnsi="Bookman Old Style"/>
          <w:noProof w:val="0"/>
          <w:sz w:val="22"/>
          <w:szCs w:val="22"/>
        </w:rPr>
        <w:t>The Alternative Route</w:t>
      </w:r>
      <w:r w:rsidR="00562154">
        <w:rPr>
          <w:rFonts w:ascii="Bookman Old Style" w:hAnsi="Bookman Old Style"/>
          <w:noProof w:val="0"/>
          <w:sz w:val="22"/>
          <w:szCs w:val="22"/>
        </w:rPr>
        <w:t xml:space="preserve"> </w:t>
      </w:r>
      <w:r w:rsidR="00C63429" w:rsidRPr="00C63429">
        <w:rPr>
          <w:rFonts w:ascii="Bookman Old Style" w:hAnsi="Bookman Old Style"/>
          <w:sz w:val="22"/>
          <w:szCs w:val="22"/>
        </w:rPr>
        <w:t>for South Westbound traffic will be via the C2204 (Four Roads to Pontyates), the C2057 (Mynyddygarreg to Meinciau) and the C2199 (Pont Newydd to Mynyddygarreg).</w:t>
      </w:r>
    </w:p>
    <w:p w14:paraId="37A4B6ED" w14:textId="77777777" w:rsidR="00C63429" w:rsidRPr="00C63429" w:rsidRDefault="00C63429" w:rsidP="00C63429">
      <w:pPr>
        <w:spacing w:line="360" w:lineRule="auto"/>
        <w:rPr>
          <w:rFonts w:ascii="Bookman Old Style" w:hAnsi="Bookman Old Style"/>
          <w:noProof w:val="0"/>
          <w:sz w:val="22"/>
          <w:szCs w:val="22"/>
        </w:rPr>
      </w:pPr>
      <w:r w:rsidRPr="00C63429">
        <w:rPr>
          <w:rFonts w:ascii="Bookman Old Style" w:hAnsi="Bookman Old Style"/>
          <w:noProof w:val="0"/>
          <w:sz w:val="22"/>
          <w:szCs w:val="22"/>
        </w:rPr>
        <w:t>The same route applies in reverse for North Eastbound traffic.</w:t>
      </w:r>
    </w:p>
    <w:p w14:paraId="75D03B7B" w14:textId="77777777" w:rsidR="00A92034" w:rsidRDefault="00A92034" w:rsidP="00A92034">
      <w:pPr>
        <w:spacing w:line="360" w:lineRule="auto"/>
        <w:rPr>
          <w:rFonts w:ascii="Bookman Old Style" w:hAnsi="Bookman Old Style"/>
          <w:noProof w:val="0"/>
          <w:sz w:val="22"/>
          <w:szCs w:val="22"/>
        </w:rPr>
      </w:pPr>
    </w:p>
    <w:p w14:paraId="44FAF49F" w14:textId="4599095F" w:rsidR="00D14892" w:rsidRDefault="00A92034" w:rsidP="00A92034">
      <w:pPr>
        <w:spacing w:line="360" w:lineRule="auto"/>
        <w:rPr>
          <w:rFonts w:ascii="Arial" w:hAnsi="Arial" w:cs="Arial"/>
          <w:sz w:val="24"/>
          <w:szCs w:val="24"/>
        </w:rPr>
      </w:pPr>
      <w:r>
        <w:rPr>
          <w:rFonts w:ascii="Bookman Old Style" w:hAnsi="Bookman Old Style"/>
          <w:noProof w:val="0"/>
          <w:sz w:val="22"/>
          <w:szCs w:val="22"/>
        </w:rPr>
        <w:t xml:space="preserve">The proposed Order will continue in force </w:t>
      </w:r>
      <w:r w:rsidRPr="00D14892">
        <w:rPr>
          <w:rFonts w:ascii="Bookman Old Style" w:hAnsi="Bookman Old Style" w:cs="Arial"/>
          <w:sz w:val="22"/>
          <w:szCs w:val="22"/>
        </w:rPr>
        <w:t xml:space="preserve">whilst </w:t>
      </w:r>
      <w:r w:rsidR="00146B03" w:rsidRPr="00D14892">
        <w:rPr>
          <w:rFonts w:ascii="Bookman Old Style" w:hAnsi="Bookman Old Style" w:cs="Arial"/>
          <w:sz w:val="22"/>
          <w:szCs w:val="22"/>
        </w:rPr>
        <w:t xml:space="preserve">Carmarthenshire County Council </w:t>
      </w:r>
      <w:r w:rsidR="00D14892" w:rsidRPr="00D14892">
        <w:rPr>
          <w:rFonts w:ascii="Bookman Old Style" w:hAnsi="Bookman Old Style" w:cs="Arial"/>
          <w:sz w:val="22"/>
          <w:szCs w:val="22"/>
        </w:rPr>
        <w:t>undertakes highway structure replacement works</w:t>
      </w:r>
      <w:r w:rsidR="00615704" w:rsidRPr="00D14892">
        <w:rPr>
          <w:rFonts w:ascii="Bookman Old Style" w:hAnsi="Bookman Old Style" w:cs="Arial"/>
          <w:sz w:val="22"/>
          <w:szCs w:val="22"/>
        </w:rPr>
        <w:t>.</w:t>
      </w:r>
      <w:r w:rsidR="00615704">
        <w:rPr>
          <w:rFonts w:ascii="Arial" w:hAnsi="Arial" w:cs="Arial"/>
          <w:sz w:val="24"/>
          <w:szCs w:val="24"/>
        </w:rPr>
        <w:t xml:space="preserve"> </w:t>
      </w:r>
    </w:p>
    <w:p w14:paraId="5321A4EC" w14:textId="77777777" w:rsidR="00D14892" w:rsidRDefault="00D14892" w:rsidP="00A92034">
      <w:pPr>
        <w:spacing w:line="360" w:lineRule="auto"/>
        <w:rPr>
          <w:rFonts w:ascii="Arial" w:hAnsi="Arial" w:cs="Arial"/>
          <w:sz w:val="24"/>
          <w:szCs w:val="24"/>
        </w:rPr>
      </w:pPr>
    </w:p>
    <w:p w14:paraId="2EF65E26" w14:textId="022F6360" w:rsidR="00BC59B9" w:rsidRPr="008879C2" w:rsidRDefault="00A92034" w:rsidP="00BC59B9">
      <w:pPr>
        <w:rPr>
          <w:rFonts w:ascii="Bookman Old Style" w:hAnsi="Bookman Old Style" w:cs="Arial"/>
          <w:sz w:val="22"/>
          <w:szCs w:val="22"/>
        </w:rPr>
      </w:pPr>
      <w:r w:rsidRPr="008230DA">
        <w:rPr>
          <w:rFonts w:ascii="Bookman Old Style" w:hAnsi="Bookman Old Style" w:cs="Arial"/>
          <w:sz w:val="22"/>
          <w:szCs w:val="22"/>
        </w:rPr>
        <w:t xml:space="preserve">It is intended that the works commence </w:t>
      </w:r>
      <w:r w:rsidR="00A552D1" w:rsidRPr="008230DA">
        <w:rPr>
          <w:rFonts w:ascii="Bookman Old Style" w:hAnsi="Bookman Old Style" w:cs="Arial"/>
          <w:sz w:val="22"/>
          <w:szCs w:val="22"/>
        </w:rPr>
        <w:t xml:space="preserve">on </w:t>
      </w:r>
      <w:r w:rsidR="00D14892">
        <w:rPr>
          <w:rFonts w:ascii="Bookman Old Style" w:hAnsi="Bookman Old Style" w:cs="Arial"/>
          <w:sz w:val="22"/>
          <w:szCs w:val="22"/>
        </w:rPr>
        <w:t>15</w:t>
      </w:r>
      <w:r w:rsidR="00D14892" w:rsidRPr="00D14892">
        <w:rPr>
          <w:rFonts w:ascii="Bookman Old Style" w:hAnsi="Bookman Old Style" w:cs="Arial"/>
          <w:sz w:val="22"/>
          <w:szCs w:val="22"/>
          <w:vertAlign w:val="superscript"/>
        </w:rPr>
        <w:t>th</w:t>
      </w:r>
      <w:r w:rsidR="00D14892">
        <w:rPr>
          <w:rFonts w:ascii="Bookman Old Style" w:hAnsi="Bookman Old Style" w:cs="Arial"/>
          <w:sz w:val="22"/>
          <w:szCs w:val="22"/>
        </w:rPr>
        <w:t xml:space="preserve"> June for a period of six weeks. </w:t>
      </w:r>
    </w:p>
    <w:p w14:paraId="19B3FED8" w14:textId="77777777" w:rsidR="00A92034" w:rsidRDefault="00A92034" w:rsidP="00A92034">
      <w:pPr>
        <w:spacing w:line="360" w:lineRule="auto"/>
        <w:rPr>
          <w:rFonts w:ascii="Bookman Old Style" w:hAnsi="Bookman Old Style" w:cs="Arial"/>
          <w:sz w:val="22"/>
          <w:szCs w:val="22"/>
        </w:rPr>
      </w:pPr>
    </w:p>
    <w:p w14:paraId="29445732" w14:textId="77777777" w:rsidR="00A92034" w:rsidRDefault="00A92034" w:rsidP="00A92034">
      <w:pPr>
        <w:spacing w:line="360" w:lineRule="auto"/>
        <w:jc w:val="both"/>
        <w:rPr>
          <w:rFonts w:ascii="Bookman Old Style" w:hAnsi="Bookman Old Style"/>
          <w:noProof w:val="0"/>
          <w:sz w:val="22"/>
          <w:szCs w:val="22"/>
        </w:rPr>
      </w:pPr>
      <w:r>
        <w:rPr>
          <w:rFonts w:ascii="Bookman Old Style" w:hAnsi="Bookman Old Style"/>
          <w:noProof w:val="0"/>
          <w:sz w:val="22"/>
          <w:szCs w:val="22"/>
        </w:rPr>
        <w:t>Where appropriate temporary Road Traffic Regulation Orders may continue in force for a period not exceeding eighteen months.</w:t>
      </w:r>
    </w:p>
    <w:p w14:paraId="3DD1F1E1" w14:textId="77777777" w:rsidR="00A92034" w:rsidRDefault="00A92034" w:rsidP="00A92034">
      <w:pPr>
        <w:spacing w:line="360" w:lineRule="auto"/>
        <w:rPr>
          <w:rFonts w:ascii="Bookman Old Style" w:hAnsi="Bookman Old Style"/>
          <w:b/>
          <w:noProof w:val="0"/>
          <w:sz w:val="22"/>
          <w:szCs w:val="22"/>
        </w:rPr>
      </w:pPr>
    </w:p>
    <w:p w14:paraId="3A3920FA" w14:textId="2A04FFE5" w:rsidR="00A92034" w:rsidRPr="00DF6393" w:rsidRDefault="00A92034" w:rsidP="00A92034">
      <w:pPr>
        <w:spacing w:line="360" w:lineRule="auto"/>
        <w:rPr>
          <w:rFonts w:ascii="Bookman Old Style" w:hAnsi="Bookman Old Style"/>
          <w:noProof w:val="0"/>
          <w:sz w:val="22"/>
          <w:szCs w:val="22"/>
        </w:rPr>
      </w:pPr>
      <w:r>
        <w:rPr>
          <w:rFonts w:ascii="Bookman Old Style" w:hAnsi="Bookman Old Style"/>
          <w:b/>
          <w:noProof w:val="0"/>
          <w:sz w:val="22"/>
          <w:szCs w:val="22"/>
        </w:rPr>
        <w:t>DATED</w:t>
      </w:r>
      <w:r>
        <w:rPr>
          <w:rFonts w:ascii="Bookman Old Style" w:hAnsi="Bookman Old Style"/>
          <w:noProof w:val="0"/>
          <w:sz w:val="22"/>
          <w:szCs w:val="22"/>
        </w:rPr>
        <w:t xml:space="preserve"> </w:t>
      </w:r>
      <w:r w:rsidRPr="00DF6393">
        <w:rPr>
          <w:rFonts w:ascii="Bookman Old Style" w:hAnsi="Bookman Old Style"/>
          <w:b/>
          <w:bCs/>
          <w:noProof w:val="0"/>
          <w:sz w:val="22"/>
          <w:szCs w:val="22"/>
        </w:rPr>
        <w:t>the</w:t>
      </w:r>
      <w:r w:rsidR="008230DA" w:rsidRPr="00DF6393">
        <w:rPr>
          <w:rFonts w:ascii="Bookman Old Style" w:hAnsi="Bookman Old Style"/>
          <w:b/>
          <w:bCs/>
          <w:noProof w:val="0"/>
          <w:sz w:val="22"/>
          <w:szCs w:val="22"/>
        </w:rPr>
        <w:t xml:space="preserve"> </w:t>
      </w:r>
      <w:proofErr w:type="gramStart"/>
      <w:r w:rsidR="00DF6393" w:rsidRPr="00DF6393">
        <w:rPr>
          <w:rFonts w:ascii="Bookman Old Style" w:hAnsi="Bookman Old Style"/>
          <w:b/>
          <w:bCs/>
          <w:noProof w:val="0"/>
          <w:sz w:val="22"/>
          <w:szCs w:val="22"/>
        </w:rPr>
        <w:t>27</w:t>
      </w:r>
      <w:r w:rsidR="00EE57A1" w:rsidRPr="00DF6393">
        <w:rPr>
          <w:rFonts w:ascii="Bookman Old Style" w:hAnsi="Bookman Old Style"/>
          <w:b/>
          <w:bCs/>
          <w:noProof w:val="0"/>
          <w:sz w:val="22"/>
          <w:szCs w:val="22"/>
          <w:vertAlign w:val="superscript"/>
        </w:rPr>
        <w:t>th</w:t>
      </w:r>
      <w:proofErr w:type="gramEnd"/>
      <w:r w:rsidR="00EE57A1" w:rsidRPr="00DF6393">
        <w:rPr>
          <w:rFonts w:ascii="Bookman Old Style" w:hAnsi="Bookman Old Style"/>
          <w:b/>
          <w:bCs/>
          <w:noProof w:val="0"/>
          <w:sz w:val="22"/>
          <w:szCs w:val="22"/>
        </w:rPr>
        <w:t xml:space="preserve"> </w:t>
      </w:r>
      <w:r w:rsidR="00DF6393" w:rsidRPr="00DF6393">
        <w:rPr>
          <w:rFonts w:ascii="Bookman Old Style" w:hAnsi="Bookman Old Style"/>
          <w:b/>
          <w:bCs/>
          <w:noProof w:val="0"/>
          <w:sz w:val="22"/>
          <w:szCs w:val="22"/>
        </w:rPr>
        <w:t>May</w:t>
      </w:r>
      <w:r w:rsidR="008230DA" w:rsidRPr="00DF6393">
        <w:rPr>
          <w:rFonts w:ascii="Bookman Old Style" w:hAnsi="Bookman Old Style"/>
          <w:b/>
          <w:bCs/>
          <w:noProof w:val="0"/>
          <w:sz w:val="22"/>
          <w:szCs w:val="22"/>
        </w:rPr>
        <w:t xml:space="preserve"> 2026</w:t>
      </w:r>
      <w:r w:rsidRPr="00DF6393">
        <w:rPr>
          <w:rFonts w:ascii="Bookman Old Style" w:hAnsi="Bookman Old Style"/>
          <w:b/>
          <w:bCs/>
          <w:noProof w:val="0"/>
          <w:sz w:val="22"/>
          <w:szCs w:val="22"/>
        </w:rPr>
        <w:t xml:space="preserve">                                          </w:t>
      </w:r>
      <w:r w:rsidR="00F432CB" w:rsidRPr="00DF6393">
        <w:rPr>
          <w:rFonts w:ascii="Bookman Old Style" w:hAnsi="Bookman Old Style"/>
          <w:b/>
          <w:bCs/>
          <w:noProof w:val="0"/>
          <w:sz w:val="22"/>
          <w:szCs w:val="22"/>
        </w:rPr>
        <w:t xml:space="preserve">  </w:t>
      </w:r>
      <w:r w:rsidRPr="00DF6393">
        <w:rPr>
          <w:rFonts w:ascii="Bookman Old Style" w:hAnsi="Bookman Old Style"/>
          <w:b/>
          <w:bCs/>
          <w:noProof w:val="0"/>
          <w:sz w:val="22"/>
          <w:szCs w:val="22"/>
        </w:rPr>
        <w:t xml:space="preserve"> WENDY WALTERS</w:t>
      </w:r>
    </w:p>
    <w:p w14:paraId="3CB2E14D" w14:textId="6ABEFAB5" w:rsidR="00A92034" w:rsidRDefault="00A92034" w:rsidP="00A92034">
      <w:pPr>
        <w:tabs>
          <w:tab w:val="right" w:pos="9216"/>
        </w:tabs>
        <w:spacing w:line="360" w:lineRule="auto"/>
        <w:rPr>
          <w:rFonts w:ascii="Bookman Old Style" w:hAnsi="Bookman Old Style"/>
          <w:b/>
          <w:bCs/>
          <w:noProof w:val="0"/>
          <w:sz w:val="22"/>
          <w:szCs w:val="22"/>
        </w:rPr>
      </w:pPr>
      <w:r w:rsidRPr="00DF6393">
        <w:rPr>
          <w:rFonts w:ascii="Bookman Old Style" w:hAnsi="Bookman Old Style"/>
          <w:b/>
          <w:bCs/>
          <w:noProof w:val="0"/>
          <w:sz w:val="22"/>
          <w:szCs w:val="22"/>
        </w:rPr>
        <w:t>Reference:  SLB/HTTR-</w:t>
      </w:r>
      <w:r w:rsidR="008230DA" w:rsidRPr="00DF6393">
        <w:rPr>
          <w:rFonts w:ascii="Bookman Old Style" w:hAnsi="Bookman Old Style"/>
          <w:b/>
          <w:bCs/>
          <w:noProof w:val="0"/>
          <w:sz w:val="22"/>
          <w:szCs w:val="22"/>
        </w:rPr>
        <w:t>20</w:t>
      </w:r>
      <w:r w:rsidR="00EE57A1" w:rsidRPr="00DF6393">
        <w:rPr>
          <w:rFonts w:ascii="Bookman Old Style" w:hAnsi="Bookman Old Style"/>
          <w:b/>
          <w:bCs/>
          <w:noProof w:val="0"/>
          <w:sz w:val="22"/>
          <w:szCs w:val="22"/>
        </w:rPr>
        <w:t>2</w:t>
      </w:r>
      <w:r w:rsidR="00DF6393" w:rsidRPr="00DF6393">
        <w:rPr>
          <w:rFonts w:ascii="Bookman Old Style" w:hAnsi="Bookman Old Style"/>
          <w:b/>
          <w:bCs/>
          <w:noProof w:val="0"/>
          <w:sz w:val="22"/>
          <w:szCs w:val="22"/>
        </w:rPr>
        <w:t>9</w:t>
      </w:r>
      <w:r>
        <w:rPr>
          <w:rFonts w:ascii="Bookman Old Style" w:hAnsi="Bookman Old Style"/>
          <w:b/>
          <w:bCs/>
          <w:noProof w:val="0"/>
          <w:sz w:val="22"/>
          <w:szCs w:val="22"/>
        </w:rPr>
        <w:t xml:space="preserve">                                                   Chief Executive</w:t>
      </w:r>
      <w:r>
        <w:rPr>
          <w:rFonts w:ascii="Bookman Old Style" w:hAnsi="Bookman Old Style"/>
          <w:b/>
          <w:bCs/>
          <w:noProof w:val="0"/>
          <w:sz w:val="22"/>
          <w:szCs w:val="22"/>
        </w:rPr>
        <w:tab/>
      </w:r>
    </w:p>
    <w:p w14:paraId="357A0F94" w14:textId="77777777" w:rsidR="00A92034" w:rsidRDefault="00A92034" w:rsidP="00A92034">
      <w:pPr>
        <w:tabs>
          <w:tab w:val="right" w:pos="9216"/>
        </w:tabs>
        <w:spacing w:line="360" w:lineRule="auto"/>
        <w:rPr>
          <w:rFonts w:ascii="Bookman Old Style" w:hAnsi="Bookman Old Style"/>
          <w:b/>
          <w:bCs/>
          <w:noProof w:val="0"/>
          <w:sz w:val="22"/>
          <w:szCs w:val="22"/>
        </w:rPr>
      </w:pPr>
      <w:r>
        <w:rPr>
          <w:rFonts w:ascii="Bookman Old Style" w:hAnsi="Bookman Old Style"/>
          <w:b/>
          <w:bCs/>
          <w:noProof w:val="0"/>
          <w:sz w:val="22"/>
          <w:szCs w:val="22"/>
        </w:rPr>
        <w:tab/>
        <w:t>County Hall</w:t>
      </w:r>
    </w:p>
    <w:p w14:paraId="7D553F41" w14:textId="24B275FC" w:rsidR="00122BCE" w:rsidRPr="00A92034" w:rsidRDefault="00A92034" w:rsidP="00A92034">
      <w:pPr>
        <w:tabs>
          <w:tab w:val="right" w:pos="9216"/>
        </w:tabs>
        <w:spacing w:line="360" w:lineRule="auto"/>
      </w:pPr>
      <w:r>
        <w:rPr>
          <w:rFonts w:ascii="Bookman Old Style" w:hAnsi="Bookman Old Style"/>
          <w:b/>
          <w:bCs/>
          <w:noProof w:val="0"/>
          <w:sz w:val="22"/>
          <w:szCs w:val="22"/>
        </w:rPr>
        <w:t>e-mail address: SLBannister@carmarthenshire.gov.uk</w:t>
      </w:r>
      <w:r>
        <w:rPr>
          <w:rFonts w:ascii="Bookman Old Style" w:hAnsi="Bookman Old Style"/>
          <w:b/>
          <w:bCs/>
          <w:noProof w:val="0"/>
          <w:sz w:val="22"/>
          <w:szCs w:val="22"/>
        </w:rPr>
        <w:tab/>
        <w:t>CARMARTHEN</w:t>
      </w:r>
    </w:p>
    <w:sectPr w:rsidR="00122BCE" w:rsidRPr="00A920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5D6"/>
    <w:rsid w:val="00012058"/>
    <w:rsid w:val="00012907"/>
    <w:rsid w:val="00034F2B"/>
    <w:rsid w:val="00036131"/>
    <w:rsid w:val="0007286D"/>
    <w:rsid w:val="00090397"/>
    <w:rsid w:val="000E3712"/>
    <w:rsid w:val="000E40B4"/>
    <w:rsid w:val="000F7E6F"/>
    <w:rsid w:val="00122BCE"/>
    <w:rsid w:val="0013408A"/>
    <w:rsid w:val="00137AE8"/>
    <w:rsid w:val="00143D2B"/>
    <w:rsid w:val="00146B03"/>
    <w:rsid w:val="001646DB"/>
    <w:rsid w:val="00177B53"/>
    <w:rsid w:val="00186BA6"/>
    <w:rsid w:val="00187282"/>
    <w:rsid w:val="001D0E1F"/>
    <w:rsid w:val="001D240E"/>
    <w:rsid w:val="002032A2"/>
    <w:rsid w:val="00216004"/>
    <w:rsid w:val="00254D1E"/>
    <w:rsid w:val="00276E72"/>
    <w:rsid w:val="00281BEC"/>
    <w:rsid w:val="00290C9B"/>
    <w:rsid w:val="002A2805"/>
    <w:rsid w:val="002D017B"/>
    <w:rsid w:val="002D314D"/>
    <w:rsid w:val="0034018E"/>
    <w:rsid w:val="003554FC"/>
    <w:rsid w:val="00367E61"/>
    <w:rsid w:val="003707D6"/>
    <w:rsid w:val="003832D1"/>
    <w:rsid w:val="003C64BC"/>
    <w:rsid w:val="003E03FB"/>
    <w:rsid w:val="004031BB"/>
    <w:rsid w:val="00421EC0"/>
    <w:rsid w:val="00441511"/>
    <w:rsid w:val="004622C6"/>
    <w:rsid w:val="004907BF"/>
    <w:rsid w:val="00495452"/>
    <w:rsid w:val="004C17BA"/>
    <w:rsid w:val="005037DA"/>
    <w:rsid w:val="00524ABC"/>
    <w:rsid w:val="00562154"/>
    <w:rsid w:val="005A5D6E"/>
    <w:rsid w:val="005B5D6D"/>
    <w:rsid w:val="00615704"/>
    <w:rsid w:val="00624233"/>
    <w:rsid w:val="006506DF"/>
    <w:rsid w:val="00673F06"/>
    <w:rsid w:val="00697C15"/>
    <w:rsid w:val="006D2F95"/>
    <w:rsid w:val="006D4D32"/>
    <w:rsid w:val="006D753E"/>
    <w:rsid w:val="006E6113"/>
    <w:rsid w:val="006F585E"/>
    <w:rsid w:val="007125D6"/>
    <w:rsid w:val="00720CAF"/>
    <w:rsid w:val="00740447"/>
    <w:rsid w:val="0074631C"/>
    <w:rsid w:val="0074784D"/>
    <w:rsid w:val="00785089"/>
    <w:rsid w:val="007A1909"/>
    <w:rsid w:val="007B05A5"/>
    <w:rsid w:val="007F354F"/>
    <w:rsid w:val="00800C27"/>
    <w:rsid w:val="00821C02"/>
    <w:rsid w:val="00822EBA"/>
    <w:rsid w:val="008230DA"/>
    <w:rsid w:val="008246A5"/>
    <w:rsid w:val="00830DDC"/>
    <w:rsid w:val="008342F5"/>
    <w:rsid w:val="00842BD6"/>
    <w:rsid w:val="00856491"/>
    <w:rsid w:val="008879C2"/>
    <w:rsid w:val="008A6F51"/>
    <w:rsid w:val="008B5B02"/>
    <w:rsid w:val="00906EDF"/>
    <w:rsid w:val="00931A11"/>
    <w:rsid w:val="009578F2"/>
    <w:rsid w:val="00970862"/>
    <w:rsid w:val="009725B3"/>
    <w:rsid w:val="00974487"/>
    <w:rsid w:val="0097532C"/>
    <w:rsid w:val="00980B63"/>
    <w:rsid w:val="00984783"/>
    <w:rsid w:val="009A35D8"/>
    <w:rsid w:val="009B2029"/>
    <w:rsid w:val="009D048F"/>
    <w:rsid w:val="009E4BE8"/>
    <w:rsid w:val="00A12C1B"/>
    <w:rsid w:val="00A32617"/>
    <w:rsid w:val="00A552D1"/>
    <w:rsid w:val="00A579B6"/>
    <w:rsid w:val="00A57B51"/>
    <w:rsid w:val="00A61848"/>
    <w:rsid w:val="00A633A4"/>
    <w:rsid w:val="00A72195"/>
    <w:rsid w:val="00A7767E"/>
    <w:rsid w:val="00A850D9"/>
    <w:rsid w:val="00A92034"/>
    <w:rsid w:val="00A95644"/>
    <w:rsid w:val="00AB7FCB"/>
    <w:rsid w:val="00AC68BA"/>
    <w:rsid w:val="00AF4D80"/>
    <w:rsid w:val="00B065C1"/>
    <w:rsid w:val="00B24433"/>
    <w:rsid w:val="00B315B1"/>
    <w:rsid w:val="00B40D05"/>
    <w:rsid w:val="00B45CD5"/>
    <w:rsid w:val="00B53C28"/>
    <w:rsid w:val="00B54BC5"/>
    <w:rsid w:val="00B679B0"/>
    <w:rsid w:val="00B71E53"/>
    <w:rsid w:val="00BA5541"/>
    <w:rsid w:val="00BB1261"/>
    <w:rsid w:val="00BB3D8C"/>
    <w:rsid w:val="00BC59B9"/>
    <w:rsid w:val="00BD3457"/>
    <w:rsid w:val="00BE1F21"/>
    <w:rsid w:val="00BF07E0"/>
    <w:rsid w:val="00BF40BF"/>
    <w:rsid w:val="00C06DE8"/>
    <w:rsid w:val="00C346A2"/>
    <w:rsid w:val="00C34A04"/>
    <w:rsid w:val="00C4338D"/>
    <w:rsid w:val="00C4449F"/>
    <w:rsid w:val="00C63429"/>
    <w:rsid w:val="00C672FA"/>
    <w:rsid w:val="00C82B2B"/>
    <w:rsid w:val="00C94160"/>
    <w:rsid w:val="00CB4BC8"/>
    <w:rsid w:val="00CC66B5"/>
    <w:rsid w:val="00CD2C44"/>
    <w:rsid w:val="00CD7FFE"/>
    <w:rsid w:val="00CE02A9"/>
    <w:rsid w:val="00D14892"/>
    <w:rsid w:val="00D2036C"/>
    <w:rsid w:val="00D27CA4"/>
    <w:rsid w:val="00D356CB"/>
    <w:rsid w:val="00D53FA9"/>
    <w:rsid w:val="00D66FE2"/>
    <w:rsid w:val="00D678D8"/>
    <w:rsid w:val="00DB6329"/>
    <w:rsid w:val="00DB755C"/>
    <w:rsid w:val="00DD31C3"/>
    <w:rsid w:val="00DD7FEB"/>
    <w:rsid w:val="00DE09A7"/>
    <w:rsid w:val="00DE442B"/>
    <w:rsid w:val="00DF6393"/>
    <w:rsid w:val="00E17EF3"/>
    <w:rsid w:val="00E26EAC"/>
    <w:rsid w:val="00EB4C17"/>
    <w:rsid w:val="00EE57A1"/>
    <w:rsid w:val="00EF4488"/>
    <w:rsid w:val="00EF5BC3"/>
    <w:rsid w:val="00F432CB"/>
    <w:rsid w:val="00F43323"/>
    <w:rsid w:val="00F47C3F"/>
    <w:rsid w:val="00F6137F"/>
    <w:rsid w:val="00F864EB"/>
    <w:rsid w:val="00F8737B"/>
    <w:rsid w:val="00FA2D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C339B"/>
  <w15:chartTrackingRefBased/>
  <w15:docId w15:val="{95273863-5A2C-4347-AC22-EC6E73956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25D6"/>
    <w:pPr>
      <w:overflowPunct w:val="0"/>
      <w:autoSpaceDE w:val="0"/>
      <w:autoSpaceDN w:val="0"/>
      <w:adjustRightInd w:val="0"/>
      <w:spacing w:after="0" w:line="240" w:lineRule="auto"/>
      <w:textAlignment w:val="baseline"/>
    </w:pPr>
    <w:rPr>
      <w:rFonts w:ascii="CG Times" w:eastAsia="Times New Roman" w:hAnsi="CG Times" w:cs="Times New Roman"/>
      <w:noProof/>
      <w:kern w:val="0"/>
      <w:sz w:val="20"/>
      <w:szCs w:val="20"/>
      <w14:ligatures w14:val="none"/>
    </w:rPr>
  </w:style>
  <w:style w:type="paragraph" w:styleId="Heading1">
    <w:name w:val="heading 1"/>
    <w:basedOn w:val="Normal"/>
    <w:next w:val="Normal"/>
    <w:link w:val="Heading1Char"/>
    <w:uiPriority w:val="9"/>
    <w:qFormat/>
    <w:rsid w:val="007125D6"/>
    <w:pPr>
      <w:keepNext/>
      <w:keepLines/>
      <w:overflowPunct/>
      <w:autoSpaceDE/>
      <w:autoSpaceDN/>
      <w:adjustRightInd/>
      <w:spacing w:before="360" w:after="80" w:line="259" w:lineRule="auto"/>
      <w:textAlignment w:val="auto"/>
      <w:outlineLvl w:val="0"/>
    </w:pPr>
    <w:rPr>
      <w:rFonts w:asciiTheme="majorHAnsi" w:eastAsiaTheme="majorEastAsia" w:hAnsiTheme="majorHAnsi" w:cstheme="majorBidi"/>
      <w:noProof w:val="0"/>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125D6"/>
    <w:pPr>
      <w:keepNext/>
      <w:keepLines/>
      <w:overflowPunct/>
      <w:autoSpaceDE/>
      <w:autoSpaceDN/>
      <w:adjustRightInd/>
      <w:spacing w:before="160" w:after="80" w:line="259" w:lineRule="auto"/>
      <w:textAlignment w:val="auto"/>
      <w:outlineLvl w:val="1"/>
    </w:pPr>
    <w:rPr>
      <w:rFonts w:asciiTheme="majorHAnsi" w:eastAsiaTheme="majorEastAsia" w:hAnsiTheme="majorHAnsi" w:cstheme="majorBidi"/>
      <w:noProof w:val="0"/>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125D6"/>
    <w:pPr>
      <w:keepNext/>
      <w:keepLines/>
      <w:overflowPunct/>
      <w:autoSpaceDE/>
      <w:autoSpaceDN/>
      <w:adjustRightInd/>
      <w:spacing w:before="160" w:after="80" w:line="259" w:lineRule="auto"/>
      <w:textAlignment w:val="auto"/>
      <w:outlineLvl w:val="2"/>
    </w:pPr>
    <w:rPr>
      <w:rFonts w:asciiTheme="minorHAnsi" w:eastAsiaTheme="majorEastAsia" w:hAnsiTheme="minorHAnsi" w:cstheme="majorBidi"/>
      <w:noProof w:val="0"/>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125D6"/>
    <w:pPr>
      <w:keepNext/>
      <w:keepLines/>
      <w:overflowPunct/>
      <w:autoSpaceDE/>
      <w:autoSpaceDN/>
      <w:adjustRightInd/>
      <w:spacing w:before="80" w:after="40" w:line="259" w:lineRule="auto"/>
      <w:textAlignment w:val="auto"/>
      <w:outlineLvl w:val="3"/>
    </w:pPr>
    <w:rPr>
      <w:rFonts w:asciiTheme="minorHAnsi" w:eastAsiaTheme="majorEastAsia" w:hAnsiTheme="minorHAnsi" w:cstheme="majorBidi"/>
      <w:i/>
      <w:iCs/>
      <w:noProof w:val="0"/>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7125D6"/>
    <w:pPr>
      <w:keepNext/>
      <w:keepLines/>
      <w:overflowPunct/>
      <w:autoSpaceDE/>
      <w:autoSpaceDN/>
      <w:adjustRightInd/>
      <w:spacing w:before="80" w:after="40" w:line="259" w:lineRule="auto"/>
      <w:textAlignment w:val="auto"/>
      <w:outlineLvl w:val="4"/>
    </w:pPr>
    <w:rPr>
      <w:rFonts w:asciiTheme="minorHAnsi" w:eastAsiaTheme="majorEastAsia" w:hAnsiTheme="minorHAnsi" w:cstheme="majorBidi"/>
      <w:noProof w:val="0"/>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7125D6"/>
    <w:pPr>
      <w:keepNext/>
      <w:keepLines/>
      <w:overflowPunct/>
      <w:autoSpaceDE/>
      <w:autoSpaceDN/>
      <w:adjustRightInd/>
      <w:spacing w:before="40" w:line="259" w:lineRule="auto"/>
      <w:textAlignment w:val="auto"/>
      <w:outlineLvl w:val="5"/>
    </w:pPr>
    <w:rPr>
      <w:rFonts w:asciiTheme="minorHAnsi" w:eastAsiaTheme="majorEastAsia" w:hAnsiTheme="minorHAnsi" w:cstheme="majorBidi"/>
      <w:i/>
      <w:iCs/>
      <w:noProof w:val="0"/>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7125D6"/>
    <w:pPr>
      <w:keepNext/>
      <w:keepLines/>
      <w:overflowPunct/>
      <w:autoSpaceDE/>
      <w:autoSpaceDN/>
      <w:adjustRightInd/>
      <w:spacing w:before="40" w:line="259" w:lineRule="auto"/>
      <w:textAlignment w:val="auto"/>
      <w:outlineLvl w:val="6"/>
    </w:pPr>
    <w:rPr>
      <w:rFonts w:asciiTheme="minorHAnsi" w:eastAsiaTheme="majorEastAsia" w:hAnsiTheme="minorHAnsi" w:cstheme="majorBidi"/>
      <w:noProof w:val="0"/>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7125D6"/>
    <w:pPr>
      <w:keepNext/>
      <w:keepLines/>
      <w:overflowPunct/>
      <w:autoSpaceDE/>
      <w:autoSpaceDN/>
      <w:adjustRightInd/>
      <w:spacing w:line="259" w:lineRule="auto"/>
      <w:textAlignment w:val="auto"/>
      <w:outlineLvl w:val="7"/>
    </w:pPr>
    <w:rPr>
      <w:rFonts w:asciiTheme="minorHAnsi" w:eastAsiaTheme="majorEastAsia" w:hAnsiTheme="minorHAnsi" w:cstheme="majorBidi"/>
      <w:i/>
      <w:iCs/>
      <w:noProof w:val="0"/>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7125D6"/>
    <w:pPr>
      <w:keepNext/>
      <w:keepLines/>
      <w:overflowPunct/>
      <w:autoSpaceDE/>
      <w:autoSpaceDN/>
      <w:adjustRightInd/>
      <w:spacing w:line="259" w:lineRule="auto"/>
      <w:textAlignment w:val="auto"/>
      <w:outlineLvl w:val="8"/>
    </w:pPr>
    <w:rPr>
      <w:rFonts w:asciiTheme="minorHAnsi" w:eastAsiaTheme="majorEastAsia" w:hAnsiTheme="minorHAnsi" w:cstheme="majorBidi"/>
      <w:noProof w:val="0"/>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25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25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25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25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25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25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25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25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25D6"/>
    <w:rPr>
      <w:rFonts w:eastAsiaTheme="majorEastAsia" w:cstheme="majorBidi"/>
      <w:color w:val="272727" w:themeColor="text1" w:themeTint="D8"/>
    </w:rPr>
  </w:style>
  <w:style w:type="paragraph" w:styleId="Title">
    <w:name w:val="Title"/>
    <w:basedOn w:val="Normal"/>
    <w:next w:val="Normal"/>
    <w:link w:val="TitleChar"/>
    <w:uiPriority w:val="10"/>
    <w:qFormat/>
    <w:rsid w:val="007125D6"/>
    <w:pPr>
      <w:overflowPunct/>
      <w:autoSpaceDE/>
      <w:autoSpaceDN/>
      <w:adjustRightInd/>
      <w:spacing w:after="80"/>
      <w:contextualSpacing/>
      <w:textAlignment w:val="auto"/>
    </w:pPr>
    <w:rPr>
      <w:rFonts w:asciiTheme="majorHAnsi" w:eastAsiaTheme="majorEastAsia" w:hAnsiTheme="majorHAnsi" w:cstheme="majorBidi"/>
      <w:noProof w:val="0"/>
      <w:spacing w:val="-10"/>
      <w:kern w:val="28"/>
      <w:sz w:val="56"/>
      <w:szCs w:val="56"/>
      <w14:ligatures w14:val="standardContextual"/>
    </w:rPr>
  </w:style>
  <w:style w:type="character" w:customStyle="1" w:styleId="TitleChar">
    <w:name w:val="Title Char"/>
    <w:basedOn w:val="DefaultParagraphFont"/>
    <w:link w:val="Title"/>
    <w:uiPriority w:val="10"/>
    <w:rsid w:val="007125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25D6"/>
    <w:pPr>
      <w:numPr>
        <w:ilvl w:val="1"/>
      </w:numPr>
      <w:overflowPunct/>
      <w:autoSpaceDE/>
      <w:autoSpaceDN/>
      <w:adjustRightInd/>
      <w:spacing w:after="160" w:line="259" w:lineRule="auto"/>
      <w:textAlignment w:val="auto"/>
    </w:pPr>
    <w:rPr>
      <w:rFonts w:asciiTheme="minorHAnsi" w:eastAsiaTheme="majorEastAsia" w:hAnsiTheme="minorHAnsi" w:cstheme="majorBidi"/>
      <w:noProof w:val="0"/>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125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25D6"/>
    <w:pPr>
      <w:overflowPunct/>
      <w:autoSpaceDE/>
      <w:autoSpaceDN/>
      <w:adjustRightInd/>
      <w:spacing w:before="160" w:after="160" w:line="259" w:lineRule="auto"/>
      <w:jc w:val="center"/>
      <w:textAlignment w:val="auto"/>
    </w:pPr>
    <w:rPr>
      <w:rFonts w:asciiTheme="minorHAnsi" w:eastAsiaTheme="minorHAnsi" w:hAnsiTheme="minorHAnsi" w:cstheme="minorBidi"/>
      <w:i/>
      <w:iCs/>
      <w:noProof w:val="0"/>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7125D6"/>
    <w:rPr>
      <w:i/>
      <w:iCs/>
      <w:color w:val="404040" w:themeColor="text1" w:themeTint="BF"/>
    </w:rPr>
  </w:style>
  <w:style w:type="paragraph" w:styleId="ListParagraph">
    <w:name w:val="List Paragraph"/>
    <w:basedOn w:val="Normal"/>
    <w:uiPriority w:val="34"/>
    <w:qFormat/>
    <w:rsid w:val="007125D6"/>
    <w:pPr>
      <w:overflowPunct/>
      <w:autoSpaceDE/>
      <w:autoSpaceDN/>
      <w:adjustRightInd/>
      <w:spacing w:after="160" w:line="259" w:lineRule="auto"/>
      <w:ind w:left="720"/>
      <w:contextualSpacing/>
      <w:textAlignment w:val="auto"/>
    </w:pPr>
    <w:rPr>
      <w:rFonts w:asciiTheme="minorHAnsi" w:eastAsiaTheme="minorHAnsi" w:hAnsiTheme="minorHAnsi" w:cstheme="minorBidi"/>
      <w:noProof w:val="0"/>
      <w:kern w:val="2"/>
      <w:sz w:val="22"/>
      <w:szCs w:val="22"/>
      <w14:ligatures w14:val="standardContextual"/>
    </w:rPr>
  </w:style>
  <w:style w:type="character" w:styleId="IntenseEmphasis">
    <w:name w:val="Intense Emphasis"/>
    <w:basedOn w:val="DefaultParagraphFont"/>
    <w:uiPriority w:val="21"/>
    <w:qFormat/>
    <w:rsid w:val="007125D6"/>
    <w:rPr>
      <w:i/>
      <w:iCs/>
      <w:color w:val="0F4761" w:themeColor="accent1" w:themeShade="BF"/>
    </w:rPr>
  </w:style>
  <w:style w:type="paragraph" w:styleId="IntenseQuote">
    <w:name w:val="Intense Quote"/>
    <w:basedOn w:val="Normal"/>
    <w:next w:val="Normal"/>
    <w:link w:val="IntenseQuoteChar"/>
    <w:uiPriority w:val="30"/>
    <w:qFormat/>
    <w:rsid w:val="007125D6"/>
    <w:pPr>
      <w:pBdr>
        <w:top w:val="single" w:sz="4" w:space="10" w:color="0F4761" w:themeColor="accent1" w:themeShade="BF"/>
        <w:bottom w:val="single" w:sz="4" w:space="10" w:color="0F4761" w:themeColor="accent1" w:themeShade="BF"/>
      </w:pBdr>
      <w:overflowPunct/>
      <w:autoSpaceDE/>
      <w:autoSpaceDN/>
      <w:adjustRightInd/>
      <w:spacing w:before="360" w:after="360" w:line="259" w:lineRule="auto"/>
      <w:ind w:left="864" w:right="864"/>
      <w:jc w:val="center"/>
      <w:textAlignment w:val="auto"/>
    </w:pPr>
    <w:rPr>
      <w:rFonts w:asciiTheme="minorHAnsi" w:eastAsiaTheme="minorHAnsi" w:hAnsiTheme="minorHAnsi" w:cstheme="minorBidi"/>
      <w:i/>
      <w:iCs/>
      <w:noProof w:val="0"/>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7125D6"/>
    <w:rPr>
      <w:i/>
      <w:iCs/>
      <w:color w:val="0F4761" w:themeColor="accent1" w:themeShade="BF"/>
    </w:rPr>
  </w:style>
  <w:style w:type="character" w:styleId="IntenseReference">
    <w:name w:val="Intense Reference"/>
    <w:basedOn w:val="DefaultParagraphFont"/>
    <w:uiPriority w:val="32"/>
    <w:qFormat/>
    <w:rsid w:val="007125D6"/>
    <w:rPr>
      <w:b/>
      <w:bCs/>
      <w:smallCaps/>
      <w:color w:val="0F4761" w:themeColor="accent1" w:themeShade="BF"/>
      <w:spacing w:val="5"/>
    </w:rPr>
  </w:style>
  <w:style w:type="paragraph" w:styleId="NoSpacing">
    <w:name w:val="No Spacing"/>
    <w:uiPriority w:val="1"/>
    <w:qFormat/>
    <w:rsid w:val="00036131"/>
    <w:pPr>
      <w:spacing w:after="0" w:line="240" w:lineRule="auto"/>
    </w:pPr>
    <w:rPr>
      <w:rFonts w:ascii="Calibri" w:eastAsia="Times New Roman"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7128662">
      <w:bodyDiv w:val="1"/>
      <w:marLeft w:val="0"/>
      <w:marRight w:val="0"/>
      <w:marTop w:val="0"/>
      <w:marBottom w:val="0"/>
      <w:divBdr>
        <w:top w:val="none" w:sz="0" w:space="0" w:color="auto"/>
        <w:left w:val="none" w:sz="0" w:space="0" w:color="auto"/>
        <w:bottom w:val="none" w:sz="0" w:space="0" w:color="auto"/>
        <w:right w:val="none" w:sz="0" w:space="0" w:color="auto"/>
      </w:divBdr>
    </w:div>
    <w:div w:id="628828841">
      <w:bodyDiv w:val="1"/>
      <w:marLeft w:val="0"/>
      <w:marRight w:val="0"/>
      <w:marTop w:val="0"/>
      <w:marBottom w:val="0"/>
      <w:divBdr>
        <w:top w:val="none" w:sz="0" w:space="0" w:color="auto"/>
        <w:left w:val="none" w:sz="0" w:space="0" w:color="auto"/>
        <w:bottom w:val="none" w:sz="0" w:space="0" w:color="auto"/>
        <w:right w:val="none" w:sz="0" w:space="0" w:color="auto"/>
      </w:divBdr>
    </w:div>
    <w:div w:id="1514417193">
      <w:bodyDiv w:val="1"/>
      <w:marLeft w:val="0"/>
      <w:marRight w:val="0"/>
      <w:marTop w:val="0"/>
      <w:marBottom w:val="0"/>
      <w:divBdr>
        <w:top w:val="none" w:sz="0" w:space="0" w:color="auto"/>
        <w:left w:val="none" w:sz="0" w:space="0" w:color="auto"/>
        <w:bottom w:val="none" w:sz="0" w:space="0" w:color="auto"/>
        <w:right w:val="none" w:sz="0" w:space="0" w:color="auto"/>
      </w:divBdr>
    </w:div>
    <w:div w:id="1753312296">
      <w:bodyDiv w:val="1"/>
      <w:marLeft w:val="0"/>
      <w:marRight w:val="0"/>
      <w:marTop w:val="0"/>
      <w:marBottom w:val="0"/>
      <w:divBdr>
        <w:top w:val="none" w:sz="0" w:space="0" w:color="auto"/>
        <w:left w:val="none" w:sz="0" w:space="0" w:color="auto"/>
        <w:bottom w:val="none" w:sz="0" w:space="0" w:color="auto"/>
        <w:right w:val="none" w:sz="0" w:space="0" w:color="auto"/>
      </w:divBdr>
    </w:div>
    <w:div w:id="1994486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a387ddb-8907-4fd4-8f2a-d154ecaa15c8">
      <Terms xmlns="http://schemas.microsoft.com/office/infopath/2007/PartnerControls"/>
    </lcf76f155ced4ddcb4097134ff3c332f>
    <TaxCatchAll xmlns="2fc2a8c7-3b3f-4409-bc78-aa40538e7eb1" xsi:nil="true"/>
    <Email_x0020_From xmlns="2fc2a8c7-3b3f-4409-bc78-aa40538e7eb1" xsi:nil="true"/>
    <Email_x0020_CC xmlns="2fc2a8c7-3b3f-4409-bc78-aa40538e7eb1" xsi:nil="true"/>
    <Email_x0020_To xmlns="2fc2a8c7-3b3f-4409-bc78-aa40538e7eb1" xsi:nil="true"/>
    <Email_x0020_Has_x0020_Attachments xmlns="2fc2a8c7-3b3f-4409-bc78-aa40538e7eb1" xsi:nil="true"/>
    <Email_x0020_Date xmlns="2fc2a8c7-3b3f-4409-bc78-aa40538e7eb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6EA9D6833BF08498C36B148ADFD5473" ma:contentTypeVersion="24" ma:contentTypeDescription="Create a new document." ma:contentTypeScope="" ma:versionID="74cae4c50c0da3ae59074f888c440c53">
  <xsd:schema xmlns:xsd="http://www.w3.org/2001/XMLSchema" xmlns:xs="http://www.w3.org/2001/XMLSchema" xmlns:p="http://schemas.microsoft.com/office/2006/metadata/properties" xmlns:ns2="291defe7-66f3-4918-b04f-d825f4abdc77" xmlns:ns3="4a387ddb-8907-4fd4-8f2a-d154ecaa15c8" xmlns:ns4="2fc2a8c7-3b3f-4409-bc78-aa40538e7eb1" targetNamespace="http://schemas.microsoft.com/office/2006/metadata/properties" ma:root="true" ma:fieldsID="ec08708bed2c7395773f265c21eeb084" ns2:_="" ns3:_="" ns4:_="">
    <xsd:import namespace="291defe7-66f3-4918-b04f-d825f4abdc77"/>
    <xsd:import namespace="4a387ddb-8907-4fd4-8f2a-d154ecaa15c8"/>
    <xsd:import namespace="2fc2a8c7-3b3f-4409-bc78-aa40538e7eb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lcf76f155ced4ddcb4097134ff3c332f" minOccurs="0"/>
                <xsd:element ref="ns4:TaxCatchAll" minOccurs="0"/>
                <xsd:element ref="ns3:MediaServiceObjectDetectorVersions" minOccurs="0"/>
                <xsd:element ref="ns3:MediaServiceSearchProperties" minOccurs="0"/>
                <xsd:element ref="ns3:MediaServiceLocation" minOccurs="0"/>
                <xsd:element ref="ns3:MediaLengthInSeconds" minOccurs="0"/>
                <xsd:element ref="ns4:Email_x0020_CC" minOccurs="0"/>
                <xsd:element ref="ns4:Email_x0020_Date" minOccurs="0"/>
                <xsd:element ref="ns4:Email_x0020_From" minOccurs="0"/>
                <xsd:element ref="ns4:Email_x0020_Has_x0020_Attachments" minOccurs="0"/>
                <xsd:element ref="ns4:Email_x0020_T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1defe7-66f3-4918-b04f-d825f4abdc7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a387ddb-8907-4fd4-8f2a-d154ecaa15c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4b820720-3cae-4e0f-87a0-a0b1591a738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fc2a8c7-3b3f-4409-bc78-aa40538e7eb1"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6b93fdfc-7b83-460d-b691-c9a574e63a54}" ma:internalName="TaxCatchAll" ma:showField="CatchAllData" ma:web="291defe7-66f3-4918-b04f-d825f4abdc77">
      <xsd:complexType>
        <xsd:complexContent>
          <xsd:extension base="dms:MultiChoiceLookup">
            <xsd:sequence>
              <xsd:element name="Value" type="dms:Lookup" maxOccurs="unbounded" minOccurs="0" nillable="true"/>
            </xsd:sequence>
          </xsd:extension>
        </xsd:complexContent>
      </xsd:complexType>
    </xsd:element>
    <xsd:element name="Email_x0020_CC" ma:index="26" nillable="true" ma:displayName="CC" ma:internalName="Email_x0020_CC">
      <xsd:simpleType>
        <xsd:restriction base="dms:Note">
          <xsd:maxLength value="255"/>
        </xsd:restriction>
      </xsd:simpleType>
    </xsd:element>
    <xsd:element name="Email_x0020_Date" ma:index="27" nillable="true" ma:displayName="Sent Date" ma:format="DateTime" ma:internalName="Email_x0020_Date">
      <xsd:simpleType>
        <xsd:restriction base="dms:DateTime"/>
      </xsd:simpleType>
    </xsd:element>
    <xsd:element name="Email_x0020_From" ma:index="28" nillable="true" ma:displayName="From" ma:internalName="Email_x0020_From">
      <xsd:simpleType>
        <xsd:restriction base="dms:Text">
          <xsd:maxLength value="255"/>
        </xsd:restriction>
      </xsd:simpleType>
    </xsd:element>
    <xsd:element name="Email_x0020_Has_x0020_Attachments" ma:index="29" nillable="true" ma:displayName="Attachments Count" ma:internalName="Email_x0020_Has_x0020_Attachments">
      <xsd:simpleType>
        <xsd:restriction base="dms:Number"/>
      </xsd:simpleType>
    </xsd:element>
    <xsd:element name="Email_x0020_To" ma:index="30" nillable="true" ma:displayName="To" ma:internalName="Email_x0020_To">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ma:index="3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C2EB32-04C7-4B98-8E09-8E280049733F}">
  <ds:schemaRefs>
    <ds:schemaRef ds:uri="http://schemas.microsoft.com/sharepoint/v3/contenttype/forms"/>
  </ds:schemaRefs>
</ds:datastoreItem>
</file>

<file path=customXml/itemProps2.xml><?xml version="1.0" encoding="utf-8"?>
<ds:datastoreItem xmlns:ds="http://schemas.openxmlformats.org/officeDocument/2006/customXml" ds:itemID="{C5B6D87A-4735-479A-823E-77A33092279E}">
  <ds:schemaRefs>
    <ds:schemaRef ds:uri="http://schemas.microsoft.com/office/2006/metadata/properties"/>
    <ds:schemaRef ds:uri="http://schemas.microsoft.com/office/infopath/2007/PartnerControls"/>
    <ds:schemaRef ds:uri="4a387ddb-8907-4fd4-8f2a-d154ecaa15c8"/>
    <ds:schemaRef ds:uri="2fc2a8c7-3b3f-4409-bc78-aa40538e7eb1"/>
  </ds:schemaRefs>
</ds:datastoreItem>
</file>

<file path=customXml/itemProps3.xml><?xml version="1.0" encoding="utf-8"?>
<ds:datastoreItem xmlns:ds="http://schemas.openxmlformats.org/officeDocument/2006/customXml" ds:itemID="{CFB3382D-87A6-4200-BEE9-08DC549B95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1defe7-66f3-4918-b04f-d825f4abdc77"/>
    <ds:schemaRef ds:uri="4a387ddb-8907-4fd4-8f2a-d154ecaa15c8"/>
    <ds:schemaRef ds:uri="2fc2a8c7-3b3f-4409-bc78-aa40538e7e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232</Words>
  <Characters>1323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Naiomi F Davies</dc:creator>
  <cp:keywords/>
  <dc:description/>
  <cp:lastModifiedBy>Claire A Green</cp:lastModifiedBy>
  <cp:revision>2</cp:revision>
  <dcterms:created xsi:type="dcterms:W3CDTF">2026-05-20T08:53:00Z</dcterms:created>
  <dcterms:modified xsi:type="dcterms:W3CDTF">2026-05-20T08:53:00Z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0x01010096EA9D6833BF08498C36B148ADFD5473</vt:lpwstr>
  </property>
  <property fmtid="{D5CDD505-2E9C-101B-9397-08002B2CF9AE}" pid="3" name="MediaServiceImageTags">
    <vt:lpwstr/>
  </property>
</Properties>
</file>